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b w:val="1"/>
          <w:color w:val="000000"/>
          <w:sz w:val="26"/>
          <w:szCs w:val="26"/>
          <w:vertAlign w:val="baseline"/>
          <w:rtl w:val="0"/>
        </w:rPr>
        <w:t xml:space="preserve">Mẫu số: 04/SS-HĐĐT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color w:val="000000"/>
          <w:sz w:val="28"/>
          <w:szCs w:val="28"/>
          <w:vertAlign w:val="superscript"/>
        </w:rPr>
      </w:pPr>
      <w:r w:rsidDel="00000000" w:rsidR="00000000" w:rsidRPr="00000000">
        <w:rPr>
          <w:b w:val="1"/>
          <w:color w:val="000000"/>
          <w:sz w:val="26"/>
          <w:szCs w:val="26"/>
          <w:vertAlign w:val="baseline"/>
          <w:rtl w:val="0"/>
        </w:rPr>
        <w:t xml:space="preserve">CỘNG HÒA XÃ HỘI CHỦ NGHĨA VIỆT NAM</w:t>
        <w:br w:type="textWrapping"/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Độc lập - Tự do - Hạnh phúc </w:t>
      </w: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393700</wp:posOffset>
                </wp:positionV>
                <wp:extent cx="20955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98250" y="378000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393700</wp:posOffset>
                </wp:positionV>
                <wp:extent cx="20955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280" w:before="120" w:line="240" w:lineRule="auto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THÔNG BÁO HÓA ĐƠN ĐIỆN TỬ CÓ SAI SÓT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120" w:line="240" w:lineRule="auto"/>
        <w:jc w:val="center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Kính gửi: (Cơ quan thuế)</w:t>
      </w:r>
    </w:p>
    <w:p w:rsidR="00000000" w:rsidDel="00000000" w:rsidP="00000000" w:rsidRDefault="00000000" w:rsidRPr="00000000" w14:paraId="00000006">
      <w:pPr>
        <w:spacing w:after="0" w:before="80" w:line="240" w:lineRule="auto"/>
        <w:ind w:firstLine="454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Tên người nộp thuế:..............................................................................................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pacing w:after="0" w:before="80" w:line="240" w:lineRule="auto"/>
        <w:ind w:firstLine="454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Mã số thuế:............................................................................................................ </w:t>
      </w:r>
    </w:p>
    <w:p w:rsidR="00000000" w:rsidDel="00000000" w:rsidP="00000000" w:rsidRDefault="00000000" w:rsidRPr="00000000" w14:paraId="00000008">
      <w:pPr>
        <w:spacing w:after="120" w:before="80" w:line="240" w:lineRule="auto"/>
        <w:ind w:firstLine="454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Người nộp thuế thông báo về việc hóa đơn điện tử có sai sót như sau:</w:t>
      </w:r>
    </w:p>
    <w:tbl>
      <w:tblPr>
        <w:tblStyle w:val="Table1"/>
        <w:tblW w:w="9627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725"/>
        <w:gridCol w:w="1022"/>
        <w:gridCol w:w="1754"/>
        <w:gridCol w:w="1015"/>
        <w:gridCol w:w="1155"/>
        <w:gridCol w:w="1292"/>
        <w:gridCol w:w="1875"/>
        <w:gridCol w:w="789"/>
        <w:tblGridChange w:id="0">
          <w:tblGrid>
            <w:gridCol w:w="725"/>
            <w:gridCol w:w="1022"/>
            <w:gridCol w:w="1754"/>
            <w:gridCol w:w="1015"/>
            <w:gridCol w:w="1155"/>
            <w:gridCol w:w="1292"/>
            <w:gridCol w:w="1875"/>
            <w:gridCol w:w="7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40" w:before="4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STT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40" w:before="40" w:line="240" w:lineRule="auto"/>
              <w:jc w:val="center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Mã CQT cấp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40" w:before="40" w:line="240" w:lineRule="auto"/>
              <w:jc w:val="center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Ký hiệu mẫu hóa đơn và  ký hiệu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40" w:before="40" w:line="240" w:lineRule="auto"/>
              <w:jc w:val="center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hóa đơn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40" w:before="4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Số hóa đơn điện tử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40" w:before="4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Ngày lập hóa đơn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40" w:before="40" w:line="240" w:lineRule="auto"/>
              <w:jc w:val="center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Loại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40" w:before="4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áp dụng hóa đơn điện tử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40" w:before="40" w:line="240" w:lineRule="auto"/>
              <w:jc w:val="center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Hủy/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40" w:before="40" w:line="240" w:lineRule="auto"/>
              <w:jc w:val="center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Điều chỉnh/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40" w:before="40" w:line="240" w:lineRule="auto"/>
              <w:jc w:val="center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Thay thế/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40" w:before="4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Giải trình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40" w:before="4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Lý 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40" w:before="4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spacing w:after="40" w:before="4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40" w:before="4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40" w:before="4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40" w:before="4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40" w:before="4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40" w:before="4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40" w:before="4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spacing w:after="40" w:before="4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spacing w:after="40" w:before="4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40" w:before="4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40" w:before="4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40" w:before="4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40" w:before="4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40" w:before="4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40" w:before="4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6">
            <w:pPr>
              <w:spacing w:after="40" w:before="4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spacing w:after="40" w:before="4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40" w:before="4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40" w:before="4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40" w:before="4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40" w:before="4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40" w:before="4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40" w:before="4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918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40" w:before="4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F">
            <w:pPr>
              <w:spacing w:after="40" w:before="40" w:line="240" w:lineRule="auto"/>
              <w:ind w:left="57" w:right="57" w:firstLine="0"/>
              <w:jc w:val="both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Ghi chú: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(2): Mã CQT cấp đối với hóa đơn có mã của CQT, hóa đơn không có mã của CQT để trống.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40" w:before="4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8">
      <w:pPr>
        <w:spacing w:after="0" w:line="24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5.0" w:type="dxa"/>
        <w:jc w:val="left"/>
        <w:tblInd w:w="-28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063"/>
        <w:gridCol w:w="3034"/>
        <w:gridCol w:w="5138"/>
        <w:tblGridChange w:id="0">
          <w:tblGrid>
            <w:gridCol w:w="2063"/>
            <w:gridCol w:w="3034"/>
            <w:gridCol w:w="51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0" w:before="12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12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i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……, ngày…….. tháng….. năm…..</w:t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NGƯỜI NỘP THUẾ </w:t>
              <w:br w:type="textWrapping"/>
            </w:r>
            <w:r w:rsidDel="00000000" w:rsidR="00000000" w:rsidRPr="00000000">
              <w:rPr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(Chữ ký số của người nộp thuế)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280" w:before="120" w:line="240" w:lineRule="auto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84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vi-V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