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color w:val="000000"/>
          <w:vertAlign w:val="baseline"/>
        </w:rPr>
      </w:pPr>
      <w:r w:rsidDel="00000000" w:rsidR="00000000" w:rsidRPr="00000000">
        <w:rPr>
          <w:rtl w:val="0"/>
        </w:rPr>
      </w:r>
    </w:p>
    <w:tbl>
      <w:tblPr>
        <w:tblStyle w:val="Table1"/>
        <w:tblW w:w="9710.0" w:type="dxa"/>
        <w:jc w:val="left"/>
        <w:tblInd w:w="-15.0" w:type="dxa"/>
        <w:tblLayout w:type="fixed"/>
        <w:tblLook w:val="0000"/>
      </w:tblPr>
      <w:tblGrid>
        <w:gridCol w:w="3966"/>
        <w:gridCol w:w="5709"/>
        <w:gridCol w:w="35"/>
        <w:tblGridChange w:id="0">
          <w:tblGrid>
            <w:gridCol w:w="3966"/>
            <w:gridCol w:w="5709"/>
            <w:gridCol w:w="35"/>
          </w:tblGrid>
        </w:tblGridChange>
      </w:tblGrid>
      <w:tr>
        <w:trPr>
          <w:cantSplit w:val="0"/>
          <w:trHeight w:val="1147" w:hRule="atLeast"/>
          <w:tblHeader w:val="0"/>
        </w:trPr>
        <w:tc>
          <w:tcPr>
            <w:tcMar>
              <w:top w:w="15.0" w:type="dxa"/>
              <w:left w:w="15.0" w:type="dxa"/>
              <w:bottom w:w="15.0" w:type="dxa"/>
              <w:right w:w="15.0" w:type="dxa"/>
            </w:tcMar>
            <w:vAlign w:val="cente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TY……………</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tc>
        <w:tc>
          <w:tcPr>
            <w:gridSpan w:val="2"/>
            <w:tcMar>
              <w:top w:w="15.0" w:type="dxa"/>
              <w:left w:w="15.0" w:type="dxa"/>
              <w:bottom w:w="15.0" w:type="dxa"/>
              <w:right w:w="15.0" w:type="dxa"/>
            </w:tcMar>
            <w:vAlign w:val="center"/>
          </w:tcPr>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CỘNG HOÀ XÃ HỘI CHỦ NGHĨA VIỆT NAM</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Độc lập - Tự do - Hạnh phúc</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----------o0o----------</w:t>
            </w:r>
          </w:p>
        </w:tc>
      </w:tr>
      <w:tr>
        <w:trPr>
          <w:cantSplit w:val="0"/>
          <w:trHeight w:val="421" w:hRule="atLeast"/>
          <w:tblHeader w:val="0"/>
        </w:trPr>
        <w:tc>
          <w:tcPr>
            <w:tcMar>
              <w:top w:w="15.0" w:type="dxa"/>
              <w:left w:w="15.0" w:type="dxa"/>
              <w:bottom w:w="15.0" w:type="dxa"/>
              <w:right w:w="15.0" w:type="dxa"/>
            </w:tcMa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gridSpan w:val="2"/>
            <w:tcMar>
              <w:top w:w="15.0" w:type="dxa"/>
              <w:left w:w="15.0" w:type="dxa"/>
              <w:bottom w:w="15.0" w:type="dxa"/>
              <w:right w:w="15.0" w:type="dxa"/>
            </w:tcMar>
            <w:vAlign w:val="center"/>
          </w:tcPr>
          <w:p w:rsidR="00000000" w:rsidDel="00000000" w:rsidP="00000000" w:rsidRDefault="00000000" w:rsidRPr="00000000" w14:paraId="00000009">
            <w:pPr>
              <w:jc w:val="right"/>
              <w:rPr>
                <w:i w:val="0"/>
                <w:iCs w:val="0"/>
                <w:color w:val="000000"/>
                <w:vertAlign w:val="baseline"/>
              </w:rPr>
            </w:pPr>
            <w:r w:rsidDel="00000000" w:rsidR="00000000" w:rsidRPr="00000000">
              <w:rPr>
                <w:i w:val="1"/>
                <w:iCs w:val="1"/>
                <w:color w:val="000000"/>
                <w:vertAlign w:val="baseline"/>
                <w:rtl w:val="0"/>
              </w:rPr>
              <w:t xml:space="preserve">… ngày…. tháng …… năm …….</w:t>
            </w:r>
            <w:r w:rsidDel="00000000" w:rsidR="00000000" w:rsidRPr="00000000">
              <w:rPr>
                <w:rtl w:val="0"/>
              </w:rPr>
            </w:r>
          </w:p>
        </w:tc>
      </w:tr>
    </w:tbl>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32"/>
          <w:szCs w:val="32"/>
          <w:u w:val="none"/>
          <w:shd w:fill="auto" w:val="clear"/>
          <w:vertAlign w:val="baseline"/>
          <w:rtl w:val="0"/>
        </w:rPr>
        <w:t xml:space="preserve">HỢP ĐỒNG THỬ VIỆC</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Căn cứ Bộ Luật lao động số 45/2019/QH14</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Căn cứ Luật doanh nghiệp số 59/2020/QH14</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Căn cứ nhu cầu về lao động và việc làm của hai bên</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Chúng tôi gồm có:</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ty: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Trụ sở: …………………………………………………………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Điện thoại: ………………………………………………………</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Đại diện bởi ông/bà: …………………………………………. Chức vụ: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(sau đây gọi tắt là bên A hoặc “Công ty”)</w:t>
      </w: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Ông/bà: …………………………………………………………</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Sinh ngày: …………………………………………Quốc tịch: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sdt>
        <w:sdtPr>
          <w:id w:val="-1996909303"/>
          <w:tag w:val="goog_rdk_0"/>
        </w:sdtPr>
        <w:sdtContent>
          <w:commentRangeStart w:id="0"/>
        </w:sdtContent>
      </w:sdt>
      <w:r w:rsidDel="00000000" w:rsidR="00000000" w:rsidRPr="00000000">
        <w:rPr>
          <w:rtl w:val="0"/>
        </w:rPr>
        <w:t xml:space="preserve">CCCD</w:t>
      </w:r>
      <w:commentRangeEnd w:id="0"/>
      <w:r w:rsidDel="00000000" w:rsidR="00000000" w:rsidRPr="00000000">
        <w:commentReference w:id="0"/>
      </w:r>
      <w:r w:rsidDel="00000000" w:rsidR="00000000" w:rsidRPr="00000000">
        <w:rPr>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số: ................. do CA ................... cấp ngày ....... tháng ....... năm .......</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Địa chỉ thường trú: ………………………………………………………</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Điện thoại: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(sau đây gọi tắt là bên B hoặc “Người thử việc”)</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Hai bên </w:t>
      </w:r>
      <w:r w:rsidDel="00000000" w:rsidR="00000000" w:rsidRPr="00000000">
        <w:rPr>
          <w:rtl w:val="0"/>
        </w:rPr>
        <w:t xml:space="preserve">thỏa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thuận ký kết hợp đồng thử việc này, trong đó bên A giao việc làm thử và bên B nhận việc làm thử, theo các điều khoản và điều kiện sau:</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Điều 1: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Công việc làm thử, thời hạn, địa điểm</w:t>
      </w:r>
      <w:r w:rsidDel="00000000" w:rsidR="00000000" w:rsidRPr="00000000">
        <w:rPr>
          <w:rtl w:val="0"/>
        </w:rPr>
      </w:r>
    </w:p>
    <w:p w:rsidR="00000000" w:rsidDel="00000000" w:rsidP="00000000" w:rsidRDefault="00000000" w:rsidRPr="00000000" w14:paraId="00000023">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Công việc làm thử: … ……………………………</w:t>
      </w:r>
    </w:p>
    <w:p w:rsidR="00000000" w:rsidDel="00000000" w:rsidP="00000000" w:rsidRDefault="00000000" w:rsidRPr="00000000" w14:paraId="00000024">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Chức danh hoặc vị trí công việc: ………………………….</w:t>
      </w:r>
    </w:p>
    <w:p w:rsidR="00000000" w:rsidDel="00000000" w:rsidP="00000000" w:rsidRDefault="00000000" w:rsidRPr="00000000" w14:paraId="0000002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Thời hạn làm thử: từ …../…../……..  đến ……. /…../……</w:t>
      </w:r>
    </w:p>
    <w:p w:rsidR="00000000" w:rsidDel="00000000" w:rsidP="00000000" w:rsidRDefault="00000000" w:rsidRPr="00000000" w14:paraId="000000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120" w:before="120" w:line="240" w:lineRule="auto"/>
        <w:ind w:left="36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Địa điểm:………………………………….</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1.5 Mô tả công việc:………………………………………………………………………</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1.6 Đánh giá kết quả: </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Đại diện bên A giữ quyền đánh giá kết quả thử việc và kết luận đạt hay không đạt yêu cầu. Kết quả thử việc sẽ được thông báo đến bên B trước ngày……/…../……</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1.7 Yêu cầu chung:</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Thực hiện công việc theo đúng chức danh chuyên môn dưới sự quản lý, điều hành của Ban Giám đốc (và các cá nhân được bổ nhiệm và uỷ quyền của Ban Giám đốc);</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Phối hợp với các bộ phận khác trong Công ty để phát huy hiệu quả công việc;</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Những công việc khác theo nhu cầu kinh doanh của Công ty và theo lệnh của Ban Giám đốc (và các cá nhân được bổ nhiệm và uỷ quyền của Ban Giám đốc)</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Điều 2: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Lương và  phụ cấp, hình thức trả lương, khấu trừ thuế thu nhập cá nhân (TNCN)</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Mức lương:</w:t>
        <w:tab/>
        <w:tab/>
        <w:t xml:space="preserve">………………………………/tháng</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Phụ cấp: </w:t>
        <w:tab/>
        <w:tab/>
        <w:t xml:space="preserve">………………………………/tháng</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Hình thức trả lương: chuyển khoản. Thời hạn chi trả: định kỳ vào ngày …. hằng tháng</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Trước khi chi trả lương, Công ty sẽ khấu trừ và nộp thay 10% thuế TNCN. Nếu người thử việc có yêu cầu, chứng từ khấu trừ thuế TNCN sẽ được Công ty cấp ngay sau khi kết thúc hợp đồng thử việc</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Điều 3: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Chế độ làm việc</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Thời giờ làm việc: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____ giờ/tuần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(sáng từ …giờ đến …..giờ, chiều từ … giờ đến …. giờ)</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Thời giờ nghỉ ngơi:</w:t>
      </w:r>
      <w:sdt>
        <w:sdtPr>
          <w:id w:val="1328838207"/>
          <w:tag w:val="goog_rdk_1"/>
        </w:sdtPr>
        <w:sdtContent>
          <w:commentRangeStart w:id="1"/>
        </w:sdtContent>
      </w:sdt>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nghỉ hằng tuần vào ngày thứ Bảy và Chủ Nhật</w:t>
      </w:r>
      <w:commentRangeEnd w:id="1"/>
      <w:r w:rsidDel="00000000" w:rsidR="00000000" w:rsidRPr="00000000">
        <w:commentReference w:id="1"/>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nghỉ hưởng nguyên lương vào các ngày Lễ, Tết theo quy định của Bộ Luật Lao động</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Công cụ, dụng cụ làm việc được cấp phát riêng (nếu có):…………………….. Khi hợp đồng thử việc kết thúc, người thử việc phải hoàn trả đầy đủ và nguyên vẹn</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Điều kiện an toàn và vệ sinh lao động tại nơi làm việc theo quy định hiện hành của Nhà nước.</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10"/>
          <w:szCs w:val="1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Điều 4: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Nghĩa vụ và các quyền lợi của người thử việc</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4.1. Quyền lợi:</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Phương tiện đi lại làm việc: người thử việc tự trang bị</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Chế độ đào tạo: Theo quy định của Công ty và yêu cầu công việc. Trường hợp người thử việc được cử đi đào tạo thì phải hoàn thành </w:t>
      </w:r>
      <w:r w:rsidDel="00000000" w:rsidR="00000000" w:rsidRPr="00000000">
        <w:rPr>
          <w:rtl w:val="0"/>
        </w:rPr>
        <w:t xml:space="preserve">khóa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học đúng thời hạn đồng thời cam kết sẽ phục vụ có thời hạn cho Công ty sau khi kết thúc khoá học. Trong thời gian đào tạo, người thử việc được hưởng nguyên lương và các quyền lợi khác. Sau khi kết thúc khóa đào tạo nếu người thử việc không tiếp tục làm việc với Công ty như đã cam kết thì phải hoàn trả cho Công ty 100% chi phí đào tạo kể cả các khoản lợi ích khác đã nhận trong thời gian đào tạo.</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4.2. Nghĩa vụ:</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Hoàn thành những nội dung đã cam kết và những công việc trong Hợp đồng;</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Xuất trình bản chính các văn bằng, chứng chỉ để đối chiếu với bản sao.</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Chấp hành nội quy lao động, an toàn lao động, kỷ luật lao động</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Không sử dụng thông tin khách hàng của Công ty vào mục đích trục lợi cá nhân</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Trong thời gian hiệu lực hợp đồng và trong vòng 24 tháng kể từ kết thúc hợp đồng thử việc này, người thử việc cam kết:</w:t>
      </w:r>
    </w:p>
    <w:p w:rsidR="00000000" w:rsidDel="00000000" w:rsidP="00000000" w:rsidRDefault="00000000" w:rsidRPr="00000000" w14:paraId="0000004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cung cấp thông tin và/hoặc tiết lộ bí mật kinh doanh của Công ty cho bất cứ bên nào có cùng ngành nghề kinh doanh với Công ty</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120" w:line="240" w:lineRule="auto"/>
        <w:ind w:left="720" w:right="0" w:hanging="36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Không hợp tác, sản xuất, kinh doanh, làm đại lý cho bất cứ bên nào có cùng ngành nghề kinh doanh với Công ty, trừ khi có sự đồng ‎ý bằng văn bản của Công ty</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6"/>
          <w:szCs w:val="6"/>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Điều 5: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Nghĩa vụ và quyền hạn của Công ty</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5.1. Nghĩa vụ:</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Bảo đảm việc làm và thực hiện đầy đủ những điều khoản trong hợp đồng;</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Thanh toán đầy đủ, đúng thời hạn các chế độ và quyền lợi cho người thử việc theo hợp đồng này.</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5.2. Quyền hạn:</w:t>
      </w: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Điều hành người thử việc hoàn thành công việc theo Hợp đồng (bố trí, điều chuyển, tạm ngừng việc);</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Tạm hoãn, chấm dứt hợp đồng thử việc, kỷ luật người thử việc theo quy định của nội quy lao động của Công ty.</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4"/>
          <w:szCs w:val="4"/>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Điều 6: </w:t>
      </w:r>
      <w:r w:rsidDel="00000000" w:rsidR="00000000" w:rsidRPr="00000000">
        <w:rPr>
          <w:rFonts w:ascii="Times New Roman" w:cs="Times New Roman" w:eastAsia="Times New Roman" w:hAnsi="Times New Roman"/>
          <w:b w:val="1"/>
          <w:bCs w:val="1"/>
          <w:i w:val="1"/>
          <w:iCs w:val="1"/>
          <w:smallCaps w:val="0"/>
          <w:strike w:val="0"/>
          <w:color w:val="000000"/>
          <w:sz w:val="24"/>
          <w:szCs w:val="24"/>
          <w:u w:val="none"/>
          <w:shd w:fill="auto" w:val="clear"/>
          <w:vertAlign w:val="baseline"/>
          <w:rtl w:val="0"/>
        </w:rPr>
        <w:t xml:space="preserve">Điều khoản thi hành</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Những vấn đề về quan hệ lao động không ghi trong hợp đồng thử việc này sẽ áp dụng theo quy định của nội quy lao động của Công ty và pháp luật lao động;</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Hợp đồng thử việc này được lập thành hai (02) bản có giá trị như nhau, mỗi bên giữ một (01) bản và có hiệu lực kể từ ngày .... tháng .... năm .... đến hết ngày .... tháng .... năm ....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2"/>
        <w:tblW w:w="9195.0" w:type="dxa"/>
        <w:jc w:val="left"/>
        <w:tblInd w:w="-15.0" w:type="dxa"/>
        <w:tblLayout w:type="fixed"/>
        <w:tblLook w:val="0000"/>
      </w:tblPr>
      <w:tblGrid>
        <w:gridCol w:w="3981"/>
        <w:gridCol w:w="5214"/>
        <w:tblGridChange w:id="0">
          <w:tblGrid>
            <w:gridCol w:w="3981"/>
            <w:gridCol w:w="5214"/>
          </w:tblGrid>
        </w:tblGridChange>
      </w:tblGrid>
      <w:tr>
        <w:trPr>
          <w:cantSplit w:val="0"/>
          <w:tblHeader w:val="0"/>
        </w:trPr>
        <w:tc>
          <w:tcPr>
            <w:tcMar>
              <w:top w:w="15.0" w:type="dxa"/>
              <w:left w:w="15.0" w:type="dxa"/>
              <w:bottom w:w="15.0" w:type="dxa"/>
              <w:right w:w="15.0" w:type="dxa"/>
            </w:tcMar>
            <w:vAlign w:val="center"/>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NGƯỜI THỬ VIỆC</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(Ký, ghi rõ họ tên)</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tc>
        <w:tc>
          <w:tcPr>
            <w:tcMar>
              <w:top w:w="15.0" w:type="dxa"/>
              <w:left w:w="15.0" w:type="dxa"/>
              <w:bottom w:w="15.0" w:type="dxa"/>
              <w:right w:w="15.0" w:type="dxa"/>
            </w:tcMar>
            <w:vAlign w:val="cente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ĐẠI DIỆN CÔNG TY</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(Ký, ghi rõ họ tên và đóng dấu)</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48.00000000000001" w:before="48.00000000000001"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t>
            </w:r>
            <w:r w:rsidDel="00000000" w:rsidR="00000000" w:rsidRPr="00000000">
              <w:rPr>
                <w:rtl w:val="0"/>
              </w:rPr>
            </w:r>
          </w:p>
        </w:tc>
      </w:tr>
    </w:tbl>
    <w:p w:rsidR="00000000" w:rsidDel="00000000" w:rsidP="00000000" w:rsidRDefault="00000000" w:rsidRPr="00000000" w14:paraId="00000068">
      <w:pPr>
        <w:rPr>
          <w:color w:val="999999"/>
          <w:vertAlign w:val="baseline"/>
        </w:rPr>
      </w:pPr>
      <w:r w:rsidDel="00000000" w:rsidR="00000000" w:rsidRPr="00000000">
        <w:rPr>
          <w:rtl w:val="0"/>
        </w:rPr>
      </w:r>
    </w:p>
    <w:sectPr>
      <w:footerReference r:id="rId9" w:type="default"/>
      <w:pgSz w:h="15840" w:w="12240" w:orient="portrait"/>
      <w:pgMar w:bottom="1440" w:top="1079" w:left="1800" w:right="108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Thảo Nguyễn Thi Thu" w:id="1" w:date="2026-07-25T07:39:02Z">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Tùy thuộc tính chất kinh doanh của Công ty, Không phải công ty nào cũng nghỉ theo thời gian như trên.</w:t>
      </w:r>
    </w:p>
  </w:comment>
  <w:comment w:author="Thảo Nguyễn Thi Thu" w:id="0" w:date="2026-07-25T07:36:37Z">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Đổi lại CCCD</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6B" w15:done="0"/>
  <w15:commentEx w15:paraId="0000006C"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0.0" w:type="dxa"/>
        <w:bottom w:w="0.0" w:type="dxa"/>
        <w:right w:w="0.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AkBhvVKnt98hK0UBzhfaFlaSpw==">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