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Mẫu số 02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4.2038615036136"/>
        <w:gridCol w:w="5551.307949520009"/>
        <w:tblGridChange w:id="0">
          <w:tblGrid>
            <w:gridCol w:w="3474.2038615036136"/>
            <w:gridCol w:w="5551.307949520009"/>
          </w:tblGrid>
        </w:tblGridChange>
      </w:tblGrid>
      <w:tr>
        <w:trPr>
          <w:cantSplit w:val="0"/>
          <w:trHeight w:val="26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LIÊN ĐOÀN LAO ĐỘNG</w:t>
              <w:br w:type="textWrapping"/>
              <w:t xml:space="preserve"> THÀNH PHỐ HỒ CHÍ MINH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CĐCS..........................</w:t>
              <w:br w:type="textWrapping"/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__________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Số:       /LÐLÐ</w:t>
              <w:br w:type="textWrapping"/>
              <w:t xml:space="preserve">V/v Đề nghị phân phối kinh phí công đoàn cho CĐCS.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___________________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.................., ngày ..... tháng ..... năm 20...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94.1826301563055"/>
        <w:gridCol w:w="6331.329180867318"/>
        <w:tblGridChange w:id="0">
          <w:tblGrid>
            <w:gridCol w:w="2694.1826301563055"/>
            <w:gridCol w:w="6331.329180867318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Kính gửi: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Tổ Công tác quản lý địa bàn trực thuộc Liên đoàn Lao động Thành phố Hồ Chí Minh.</w:t>
              <w:br w:type="textWrapping"/>
              <w:t xml:space="preserve">- Vietinbank – Chi nhánh Hoàng Mai – Hà Nội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(Hoặc BIDV – chi nhánh Kỳ Hòa, hoặc Agribank – chi nhánh Phan Đình Phùng)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Ngày..../..../202... Công ty .........................................- MST: ..................đã nộp kinh phí công đoàn ......................vào tài khoản Công đoàn Việt Nam (số tài khoản: ........................) tại Vietinbank (BIDV, hoặc Agribank) với số tiền: ................................đồng.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Tuy nhiên, do đơn vị ghi sai mã số thuế trên lệnh chuyển tiền nên đến nay CĐCS vẫn chưa được phân phối (lưu ý: tùy theo nguyên nhân khi chuyển tiền nhưng chưa được cấp trả mà CĐCS ghi rõ nội dung.......)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Nay đề nghị Vietinbank – Chi nhánh Hoàng Mai – Hà Nội ((Hoặc BIDV-chi nhánh Kỳ Hòa, hoặc Agribank - chi nhánh Phan Đình Phùng) phân phối lại cho CĐCS, cụ thể như sau: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Tên tài khoản: 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Số tài khoản: 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Tại ngân hàng: 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Ghi chú: Đính kèm bản photo Ủy nhiệm chi/Lệnh Chuyển tiền có đóng dấu treo của doanh nghiệp đã đóng 2% kinh phí công đoàn.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Công đoàn cơ sở...........................kính đề nghị Liên đoàn Lao động Thành phố Hồ Chí Minh và Ngân hàng.............................sớm xem xét giải quyết./.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Trân trọng./.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5.142789987073"/>
        <w:gridCol w:w="4460.36902103655"/>
        <w:tblGridChange w:id="0">
          <w:tblGrid>
            <w:gridCol w:w="4565.142789987073"/>
            <w:gridCol w:w="4460.36902103655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Như trên;</w:t>
              <w:br w:type="textWrapping"/>
              <w:t xml:space="preserve">- Lưu.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TM. BAN CHẤP HÀNH</w:t>
              <w:br w:type="textWrapping"/>
              <w:t xml:space="preserve">CHỦ TỊCH</w:t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