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MẪU DANH SÁCH ĐĂNG KÝ NGƯỜI HÀNH NGHỀ TẠI CƠ SỞ KHÁM BỆNH, CHỮA BỆNH</w:t>
      </w:r>
    </w:p>
    <w:p w:rsidR="00000000" w:rsidDel="00000000" w:rsidP="00000000" w:rsidRDefault="00000000" w:rsidRPr="00000000" w14:paraId="00000002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(Kèm theo Nghị định số 109/2016/NĐ-CP ngày 01 tháng 7 năm 2016 của Chính phủ)</w:t>
      </w:r>
    </w:p>
    <w:p w:rsidR="00000000" w:rsidDel="00000000" w:rsidP="00000000" w:rsidRDefault="00000000" w:rsidRPr="00000000" w14:paraId="00000003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4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5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------------------------</w:t>
      </w:r>
    </w:p>
    <w:p w:rsidR="00000000" w:rsidDel="00000000" w:rsidP="00000000" w:rsidRDefault="00000000" w:rsidRPr="00000000" w14:paraId="00000006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DANH SÁCH ĐĂNG KÝ NGƯỜI HÀNH NGHỀ</w:t>
      </w:r>
    </w:p>
    <w:p w:rsidR="00000000" w:rsidDel="00000000" w:rsidP="00000000" w:rsidRDefault="00000000" w:rsidRPr="00000000" w14:paraId="00000008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TẠI CƠ SỞ KHÁM BỆNH, CHỮA BỆNH</w:t>
      </w:r>
    </w:p>
    <w:p w:rsidR="00000000" w:rsidDel="00000000" w:rsidP="00000000" w:rsidRDefault="00000000" w:rsidRPr="00000000" w14:paraId="00000009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Tên cơ sở khám bệnh, chữa bệnh: ..................................................................................</w:t>
      </w:r>
    </w:p>
    <w:p w:rsidR="00000000" w:rsidDel="00000000" w:rsidP="00000000" w:rsidRDefault="00000000" w:rsidRPr="00000000" w14:paraId="0000000A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Địa chỉ: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Thời gian hoạt động của cơ sở khám bệnh, chữa bệnh: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 ...............................................</w:t>
      </w:r>
    </w:p>
    <w:p w:rsidR="00000000" w:rsidDel="00000000" w:rsidP="00000000" w:rsidRDefault="00000000" w:rsidRPr="00000000" w14:paraId="0000000C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Danh sách đăng ký người hành nghề khám bệnh, chữa bệnh:</w:t>
      </w:r>
    </w:p>
    <w:tbl>
      <w:tblPr>
        <w:tblStyle w:val="Table1"/>
        <w:tblW w:w="9025.511811023624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8.2808613735068"/>
        <w:gridCol w:w="1777.5285127002335"/>
        <w:gridCol w:w="1437.7792955913246"/>
        <w:gridCol w:w="1408.2358854079414"/>
        <w:gridCol w:w="2191.136255267601"/>
        <w:gridCol w:w="1452.5510006830164"/>
        <w:tblGridChange w:id="0">
          <w:tblGrid>
            <w:gridCol w:w="758.2808613735068"/>
            <w:gridCol w:w="1777.5285127002335"/>
            <w:gridCol w:w="1437.7792955913246"/>
            <w:gridCol w:w="1408.2358854079414"/>
            <w:gridCol w:w="2191.136255267601"/>
            <w:gridCol w:w="1452.5510006830164"/>
          </w:tblGrid>
        </w:tblGridChange>
      </w:tblGrid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Họ và tên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Số chứng chỉ hành nghề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Phạm vi hoạt động chuyên môn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Thời gian đăng ký hành nghề tại cơ sở khám bệnh, chữa bệnh (ghi cụ thể thời gian làm việc)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Vị trí chuyên môn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2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Danh sách đăng ký người làm việc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:</w:t>
      </w:r>
    </w:p>
    <w:tbl>
      <w:tblPr>
        <w:tblStyle w:val="Table2"/>
        <w:tblW w:w="8950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5"/>
        <w:gridCol w:w="2300"/>
        <w:gridCol w:w="1475"/>
        <w:gridCol w:w="2375"/>
        <w:gridCol w:w="2045"/>
        <w:tblGridChange w:id="0">
          <w:tblGrid>
            <w:gridCol w:w="755"/>
            <w:gridCol w:w="2300"/>
            <w:gridCol w:w="1475"/>
            <w:gridCol w:w="2375"/>
            <w:gridCol w:w="2045"/>
          </w:tblGrid>
        </w:tblGridChange>
      </w:tblGrid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Họ và tên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Văn bằng chuyên môn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Thời gian đăng ký làm việc tại cơ sở khám bệnh, chữa bệnh (ghi cụ thể thời gian làm việc)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Vị trí làm việc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4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A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3"/>
        <w:tblW w:w="8895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55"/>
        <w:tblGridChange w:id="0">
          <w:tblGrid>
            <w:gridCol w:w="4440"/>
            <w:gridCol w:w="4455"/>
          </w:tblGrid>
        </w:tblGridChange>
      </w:tblGrid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….</w:t>
            </w:r>
            <w:r w:rsidDel="00000000" w:rsidR="00000000" w:rsidRPr="00000000">
              <w:rPr>
                <w:i w:val="1"/>
                <w:sz w:val="18"/>
                <w:szCs w:val="1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….., ngày ….. tháng …… năm …….</w:t>
            </w:r>
          </w:p>
          <w:p w:rsidR="00000000" w:rsidDel="00000000" w:rsidP="00000000" w:rsidRDefault="00000000" w:rsidRPr="00000000" w14:paraId="0000003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chịu trách nhiệm chuyên môn kỹ thuật cơ sở khám bệnh, chữa bệnh</w:t>
            </w:r>
          </w:p>
          <w:p w:rsidR="00000000" w:rsidDel="00000000" w:rsidP="00000000" w:rsidRDefault="00000000" w:rsidRPr="00000000" w14:paraId="0000003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(Ký, đóng dấu và ghi rõ họ tên)</w:t>
            </w:r>
          </w:p>
        </w:tc>
      </w:tr>
    </w:tbl>
    <w:p w:rsidR="00000000" w:rsidDel="00000000" w:rsidP="00000000" w:rsidRDefault="00000000" w:rsidRPr="00000000" w14:paraId="0000003F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</w:t>
      </w:r>
    </w:p>
    <w:p w:rsidR="00000000" w:rsidDel="00000000" w:rsidP="00000000" w:rsidRDefault="00000000" w:rsidRPr="00000000" w14:paraId="00000040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 Ghi rõ từ mấy giờ đến mấy giờ trong ngày và mấy ngày trong tuần.</w:t>
      </w:r>
    </w:p>
    <w:p w:rsidR="00000000" w:rsidDel="00000000" w:rsidP="00000000" w:rsidRDefault="00000000" w:rsidRPr="00000000" w14:paraId="00000041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 Ghi cụ thể chức danh, vị trí chuyên môn được phân công đảm nhiệm.</w:t>
      </w:r>
    </w:p>
    <w:p w:rsidR="00000000" w:rsidDel="00000000" w:rsidP="00000000" w:rsidRDefault="00000000" w:rsidRPr="00000000" w14:paraId="00000042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 Ghi danh sách người tham gia khám bệnh chữa bệnh nhưng không thuộc diện cấp chứng chỉ hành nghề.</w:t>
      </w:r>
    </w:p>
    <w:p w:rsidR="00000000" w:rsidDel="00000000" w:rsidP="00000000" w:rsidRDefault="00000000" w:rsidRPr="00000000" w14:paraId="00000043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4 </w:t>
      </w:r>
      <w:r w:rsidDel="00000000" w:rsidR="00000000" w:rsidRPr="00000000">
        <w:rPr>
          <w:sz w:val="18"/>
          <w:szCs w:val="18"/>
          <w:rtl w:val="0"/>
        </w:rPr>
        <w:t xml:space="preserve">Ghi cụ thể chức danh, vị trí làm việc được phân công đảm nhiệm.</w:t>
      </w:r>
    </w:p>
    <w:p w:rsidR="00000000" w:rsidDel="00000000" w:rsidP="00000000" w:rsidRDefault="00000000" w:rsidRPr="00000000" w14:paraId="00000044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rtl w:val="0"/>
        </w:rPr>
        <w:t xml:space="preserve"> Địa danh.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7EHS50jKbDnvpzgcGZUjZgdLw==">AMUW2mUOORnhjp22tA2RcdLPumUCoZAUr2jfQPWGTG/rBzXM530y/I5ODoSQsAPbNQgk05cadiP2wfZXFjzEHaWlatsIR/ePC07FY9dz4s5u7LBmOZ1HMfU=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