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12" w:rsidRPr="00F46B63" w:rsidRDefault="00D13812" w:rsidP="00D13812">
      <w:pPr>
        <w:spacing w:line="380" w:lineRule="exact"/>
        <w:jc w:val="right"/>
        <w:rPr>
          <w:b/>
        </w:rPr>
      </w:pPr>
      <w:bookmarkStart w:id="0" w:name="_GoBack"/>
      <w:bookmarkEnd w:id="0"/>
      <w:r w:rsidRPr="00F46B63">
        <w:rPr>
          <w:b/>
          <w:lang w:val="vi-VN"/>
        </w:rPr>
        <w:t>Mẫu số 08</w:t>
      </w:r>
    </w:p>
    <w:p w:rsidR="00D13812" w:rsidRDefault="00D13812" w:rsidP="00D13812">
      <w:pPr>
        <w:spacing w:line="380" w:lineRule="exact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507365</wp:posOffset>
                </wp:positionV>
                <wp:extent cx="2200275" cy="0"/>
                <wp:effectExtent l="9525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6F4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39.95pt" to="321.4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kbHA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"/>
            </w:pict>
          </mc:Fallback>
        </mc:AlternateContent>
      </w:r>
      <w:r w:rsidRPr="00F46B63">
        <w:rPr>
          <w:b/>
          <w:bCs/>
          <w:lang w:val="vi-VN"/>
        </w:rPr>
        <w:t>CỘNG HÒA XÃ HỘI CHỦ NGHĨA VIỆT NAM</w:t>
      </w:r>
      <w:r w:rsidRPr="00F46B63">
        <w:rPr>
          <w:b/>
          <w:bCs/>
          <w:lang w:val="vi-VN"/>
        </w:rPr>
        <w:br/>
        <w:t xml:space="preserve">Độc lập - Tự do - Hạnh phúc </w:t>
      </w:r>
      <w:r w:rsidRPr="00F46B63">
        <w:rPr>
          <w:b/>
          <w:bCs/>
          <w:lang w:val="vi-VN"/>
        </w:rPr>
        <w:br/>
      </w:r>
    </w:p>
    <w:p w:rsidR="00D13812" w:rsidRPr="00F46B63" w:rsidRDefault="00D13812" w:rsidP="00D13812">
      <w:pPr>
        <w:spacing w:line="380" w:lineRule="exact"/>
        <w:jc w:val="center"/>
      </w:pPr>
      <w:r w:rsidRPr="00F46B63">
        <w:rPr>
          <w:i/>
          <w:iCs/>
        </w:rPr>
        <w:t>.........</w:t>
      </w:r>
      <w:r w:rsidRPr="00F46B63">
        <w:rPr>
          <w:i/>
          <w:iCs/>
          <w:lang w:val="vi-VN"/>
        </w:rPr>
        <w:t xml:space="preserve"> ngày.... tháng..... năm...</w:t>
      </w:r>
      <w:r w:rsidRPr="00F46B63">
        <w:rPr>
          <w:i/>
          <w:iCs/>
        </w:rPr>
        <w:t>.....</w:t>
      </w:r>
    </w:p>
    <w:p w:rsidR="00D13812" w:rsidRPr="00F46B63" w:rsidRDefault="00D13812" w:rsidP="00D13812">
      <w:pPr>
        <w:spacing w:line="200" w:lineRule="exact"/>
        <w:jc w:val="center"/>
        <w:rPr>
          <w:b/>
          <w:bCs/>
        </w:rPr>
      </w:pPr>
      <w:bookmarkStart w:id="1" w:name="chuong_pl_8_name"/>
    </w:p>
    <w:p w:rsidR="00D13812" w:rsidRPr="00F46B63" w:rsidRDefault="00D13812" w:rsidP="00D13812">
      <w:pPr>
        <w:spacing w:line="380" w:lineRule="exact"/>
        <w:jc w:val="center"/>
        <w:rPr>
          <w:b/>
          <w:bCs/>
        </w:rPr>
      </w:pPr>
      <w:r w:rsidRPr="00F46B63">
        <w:rPr>
          <w:b/>
          <w:bCs/>
          <w:lang w:val="vi-VN"/>
        </w:rPr>
        <w:t xml:space="preserve">BÁO CÁO </w:t>
      </w:r>
    </w:p>
    <w:p w:rsidR="00D13812" w:rsidRPr="00F46B63" w:rsidRDefault="00D13812" w:rsidP="00D13812">
      <w:pPr>
        <w:spacing w:line="380" w:lineRule="exact"/>
        <w:jc w:val="center"/>
        <w:rPr>
          <w:b/>
          <w:bCs/>
        </w:rPr>
      </w:pPr>
      <w:r w:rsidRPr="00F46B63">
        <w:rPr>
          <w:b/>
          <w:bCs/>
          <w:lang w:val="vi-VN"/>
        </w:rPr>
        <w:t>Tình hình s</w:t>
      </w:r>
      <w:r w:rsidRPr="00F46B63">
        <w:rPr>
          <w:b/>
          <w:bCs/>
        </w:rPr>
        <w:t>ả</w:t>
      </w:r>
      <w:r w:rsidRPr="00F46B63">
        <w:rPr>
          <w:b/>
          <w:bCs/>
          <w:lang w:val="vi-VN"/>
        </w:rPr>
        <w:t>n xu</w:t>
      </w:r>
      <w:r w:rsidRPr="00F46B63">
        <w:rPr>
          <w:b/>
          <w:bCs/>
        </w:rPr>
        <w:t>ấ</w:t>
      </w:r>
      <w:r w:rsidRPr="00F46B63">
        <w:rPr>
          <w:b/>
          <w:bCs/>
          <w:lang w:val="vi-VN"/>
        </w:rPr>
        <w:t>t rư</w:t>
      </w:r>
      <w:r w:rsidRPr="00F46B63">
        <w:rPr>
          <w:b/>
          <w:bCs/>
        </w:rPr>
        <w:t>ợ</w:t>
      </w:r>
      <w:r w:rsidRPr="00F46B63">
        <w:rPr>
          <w:b/>
          <w:bCs/>
          <w:lang w:val="vi-VN"/>
        </w:rPr>
        <w:t>u năm</w:t>
      </w:r>
      <w:bookmarkEnd w:id="1"/>
      <w:r w:rsidRPr="00F46B63">
        <w:rPr>
          <w:b/>
          <w:bCs/>
        </w:rPr>
        <w:t>.</w:t>
      </w:r>
      <w:r w:rsidRPr="00F46B63">
        <w:rPr>
          <w:b/>
          <w:bCs/>
          <w:lang w:val="vi-VN"/>
        </w:rPr>
        <w:t>..</w:t>
      </w:r>
      <w:r w:rsidRPr="00F46B63">
        <w:rPr>
          <w:b/>
          <w:bCs/>
        </w:rPr>
        <w:t>.........</w:t>
      </w:r>
    </w:p>
    <w:p w:rsidR="00D13812" w:rsidRPr="00F46B63" w:rsidRDefault="00D13812" w:rsidP="00D13812">
      <w:pPr>
        <w:spacing w:line="3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66040</wp:posOffset>
                </wp:positionV>
                <wp:extent cx="100965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8325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5.2pt" to="274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je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eliN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"/>
            </w:pict>
          </mc:Fallback>
        </mc:AlternateContent>
      </w:r>
    </w:p>
    <w:p w:rsidR="00D13812" w:rsidRPr="00F46B63" w:rsidRDefault="00D13812" w:rsidP="00D13812">
      <w:pPr>
        <w:spacing w:line="380" w:lineRule="exact"/>
        <w:jc w:val="center"/>
      </w:pPr>
      <w:r w:rsidRPr="00F46B63">
        <w:rPr>
          <w:lang w:val="vi-VN"/>
        </w:rPr>
        <w:t>Kính gửi:</w:t>
      </w:r>
      <w:r w:rsidRPr="00F46B63">
        <w:t>.....</w:t>
      </w:r>
      <w:r>
        <w:t>......................</w:t>
      </w:r>
      <w:r w:rsidRPr="00F46B63">
        <w:t>....</w:t>
      </w:r>
    </w:p>
    <w:p w:rsidR="00D13812" w:rsidRPr="00F46B63" w:rsidRDefault="00D13812" w:rsidP="00D13812">
      <w:pPr>
        <w:spacing w:before="120" w:line="380" w:lineRule="exact"/>
        <w:ind w:firstLine="454"/>
        <w:jc w:val="both"/>
      </w:pPr>
      <w:r w:rsidRPr="00F46B63">
        <w:rPr>
          <w:lang w:val="vi-VN"/>
        </w:rPr>
        <w:t>1. Tên th</w:t>
      </w:r>
      <w:r w:rsidRPr="00F46B63">
        <w:t>ươ</w:t>
      </w:r>
      <w:r w:rsidRPr="00F46B63">
        <w:rPr>
          <w:lang w:val="vi-VN"/>
        </w:rPr>
        <w:t>ng nhân:</w:t>
      </w:r>
      <w:r w:rsidRPr="00F46B63">
        <w:t>....................................</w:t>
      </w:r>
      <w:r w:rsidRPr="00F46B63">
        <w:tab/>
        <w:t>....................</w:t>
      </w:r>
      <w:r>
        <w:t>.....................................</w:t>
      </w:r>
      <w:r w:rsidRPr="00F46B63">
        <w:t>.</w:t>
      </w:r>
    </w:p>
    <w:p w:rsidR="00D13812" w:rsidRPr="00F46B63" w:rsidRDefault="00D13812" w:rsidP="00D13812">
      <w:pPr>
        <w:spacing w:before="40" w:line="340" w:lineRule="exact"/>
        <w:ind w:firstLine="454"/>
        <w:jc w:val="both"/>
      </w:pPr>
      <w:r w:rsidRPr="00F46B63">
        <w:rPr>
          <w:lang w:val="vi-VN"/>
        </w:rPr>
        <w:t>2. Địa chỉ trụ sở chính:.</w:t>
      </w:r>
      <w:r w:rsidRPr="00F46B63">
        <w:t>........</w:t>
      </w:r>
      <w:r>
        <w:t>..........</w:t>
      </w:r>
      <w:r w:rsidRPr="00F46B63">
        <w:t xml:space="preserve">.... </w:t>
      </w:r>
      <w:r w:rsidRPr="00F46B63">
        <w:rPr>
          <w:lang w:val="vi-VN"/>
        </w:rPr>
        <w:t>Điện thoại:.</w:t>
      </w:r>
      <w:r w:rsidRPr="00F46B63">
        <w:t>......</w:t>
      </w:r>
      <w:r>
        <w:t>.........</w:t>
      </w:r>
      <w:r w:rsidRPr="00F46B63">
        <w:t>...</w:t>
      </w:r>
      <w:r>
        <w:t xml:space="preserve"> </w:t>
      </w:r>
      <w:r w:rsidRPr="00F46B63">
        <w:rPr>
          <w:lang w:val="vi-VN"/>
        </w:rPr>
        <w:t>Fax:...</w:t>
      </w:r>
      <w:r w:rsidRPr="00F46B63">
        <w:t>..................</w:t>
      </w:r>
    </w:p>
    <w:p w:rsidR="00D13812" w:rsidRPr="00F46B63" w:rsidRDefault="00D13812" w:rsidP="00D13812">
      <w:pPr>
        <w:spacing w:before="40" w:line="340" w:lineRule="exact"/>
        <w:ind w:firstLine="454"/>
        <w:jc w:val="both"/>
      </w:pPr>
      <w:r w:rsidRPr="00F46B63">
        <w:rPr>
          <w:lang w:val="vi-VN"/>
        </w:rPr>
        <w:t>3. Gi</w:t>
      </w:r>
      <w:r w:rsidRPr="00F46B63">
        <w:t>ấ</w:t>
      </w:r>
      <w:r w:rsidRPr="00F46B63">
        <w:rPr>
          <w:lang w:val="vi-VN"/>
        </w:rPr>
        <w:t>y phép sản xuất rượu s</w:t>
      </w:r>
      <w:r w:rsidRPr="00F46B63">
        <w:t xml:space="preserve">ố......... </w:t>
      </w:r>
      <w:r w:rsidRPr="00F46B63">
        <w:rPr>
          <w:lang w:val="vi-VN"/>
        </w:rPr>
        <w:t>do.</w:t>
      </w:r>
      <w:r w:rsidRPr="00F46B63">
        <w:t xml:space="preserve">.......... </w:t>
      </w:r>
      <w:r w:rsidRPr="00F46B63">
        <w:rPr>
          <w:lang w:val="vi-VN"/>
        </w:rPr>
        <w:t>cấp ngày</w:t>
      </w:r>
      <w:r w:rsidRPr="00F46B63">
        <w:t>.</w:t>
      </w:r>
      <w:r w:rsidRPr="00F46B63">
        <w:rPr>
          <w:lang w:val="vi-VN"/>
        </w:rPr>
        <w:t>... tháng</w:t>
      </w:r>
      <w:r w:rsidRPr="00FE18C7">
        <w:rPr>
          <w:lang w:val="vi-VN"/>
        </w:rPr>
        <w:t xml:space="preserve">... </w:t>
      </w:r>
      <w:r w:rsidRPr="00F46B63">
        <w:rPr>
          <w:lang w:val="vi-VN"/>
        </w:rPr>
        <w:t>năm</w:t>
      </w:r>
      <w:r w:rsidRPr="00FE18C7">
        <w:rPr>
          <w:lang w:val="vi-VN"/>
        </w:rPr>
        <w:t>.</w:t>
      </w:r>
      <w:r w:rsidRPr="00F46B63">
        <w:rPr>
          <w:lang w:val="vi-VN"/>
        </w:rPr>
        <w:t>... Giấy phép sản xuất rượu sửa đổi, bổ sung hoặc cấp lại (n</w:t>
      </w:r>
      <w:r w:rsidRPr="00FE18C7">
        <w:rPr>
          <w:lang w:val="vi-VN"/>
        </w:rPr>
        <w:t>ế</w:t>
      </w:r>
      <w:r w:rsidRPr="00F46B63">
        <w:rPr>
          <w:lang w:val="vi-VN"/>
        </w:rPr>
        <w:t>u có) số.</w:t>
      </w:r>
      <w:r w:rsidRPr="00FE18C7">
        <w:rPr>
          <w:lang w:val="vi-VN"/>
        </w:rPr>
        <w:t xml:space="preserve">......... </w:t>
      </w:r>
      <w:r w:rsidRPr="00F46B63">
        <w:rPr>
          <w:lang w:val="vi-VN"/>
        </w:rPr>
        <w:t>do</w:t>
      </w:r>
      <w:r w:rsidRPr="00F46B63">
        <w:t xml:space="preserve">........ </w:t>
      </w:r>
      <w:r w:rsidRPr="00F46B63">
        <w:rPr>
          <w:lang w:val="vi-VN"/>
        </w:rPr>
        <w:t>cấp ngày.... tháng</w:t>
      </w:r>
      <w:r w:rsidRPr="00F46B63">
        <w:t>.....</w:t>
      </w:r>
      <w:r w:rsidRPr="00F46B63">
        <w:rPr>
          <w:lang w:val="vi-VN"/>
        </w:rPr>
        <w:t xml:space="preserve"> năm</w:t>
      </w:r>
      <w:r w:rsidRPr="00F46B63">
        <w:t>........</w:t>
      </w:r>
    </w:p>
    <w:p w:rsidR="00D13812" w:rsidRPr="00F46B63" w:rsidRDefault="00D13812" w:rsidP="00D13812">
      <w:pPr>
        <w:tabs>
          <w:tab w:val="right" w:leader="dot" w:pos="8789"/>
        </w:tabs>
        <w:spacing w:before="120" w:line="100" w:lineRule="exact"/>
        <w:ind w:firstLine="567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574"/>
        <w:gridCol w:w="1402"/>
        <w:gridCol w:w="1108"/>
        <w:gridCol w:w="1127"/>
        <w:gridCol w:w="1990"/>
        <w:gridCol w:w="1551"/>
      </w:tblGrid>
      <w:tr w:rsidR="00D13812" w:rsidRPr="007147E5" w:rsidTr="00542A50">
        <w:tc>
          <w:tcPr>
            <w:tcW w:w="317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683" w:type="pct"/>
            <w:gridSpan w:val="6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TÌNH HÌNH SẢN XUẤT</w:t>
            </w:r>
          </w:p>
        </w:tc>
      </w:tr>
      <w:tr w:rsidR="00D13812" w:rsidRPr="007147E5" w:rsidTr="00542A50">
        <w:tc>
          <w:tcPr>
            <w:tcW w:w="0" w:type="auto"/>
            <w:vMerge/>
            <w:shd w:val="clear" w:color="auto" w:fill="auto"/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8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Chủng loại rượu</w:t>
            </w:r>
          </w:p>
        </w:tc>
        <w:tc>
          <w:tcPr>
            <w:tcW w:w="7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Công suất thiết kế (lít/năm)</w:t>
            </w:r>
          </w:p>
        </w:tc>
        <w:tc>
          <w:tcPr>
            <w:tcW w:w="5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rFonts w:ascii="Times New Roman Bold" w:hAnsi="Times New Roman Bold"/>
                <w:b/>
                <w:bCs/>
                <w:spacing w:val="-8"/>
                <w:sz w:val="26"/>
                <w:szCs w:val="26"/>
                <w:lang w:val="vi-VN"/>
              </w:rPr>
              <w:t>Sản lượng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 sản xuất (lít)</w:t>
            </w:r>
          </w:p>
        </w:tc>
        <w:tc>
          <w:tcPr>
            <w:tcW w:w="6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So với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7147E5">
              <w:rPr>
                <w:rFonts w:ascii="Times New Roman Bold" w:hAnsi="Times New Roman Bold"/>
                <w:b/>
                <w:bCs/>
                <w:spacing w:val="-12"/>
                <w:sz w:val="26"/>
                <w:szCs w:val="26"/>
                <w:lang w:val="vi-VN"/>
              </w:rPr>
              <w:t>năm trước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 (%)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Sản lượng sản xuất </w:t>
            </w:r>
            <w:r w:rsidRPr="007147E5">
              <w:rPr>
                <w:b/>
                <w:bCs/>
                <w:sz w:val="26"/>
                <w:szCs w:val="26"/>
              </w:rPr>
              <w:t>d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ự kiến năm tiếp theo (lít)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ind w:left="-57" w:right="-57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V</w:t>
            </w:r>
            <w:r w:rsidRPr="007147E5">
              <w:rPr>
                <w:b/>
                <w:bCs/>
                <w:sz w:val="26"/>
                <w:szCs w:val="26"/>
              </w:rPr>
              <w:t>ố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n đầu tư mở rộng (nghìn đồng)</w:t>
            </w:r>
          </w:p>
        </w:tc>
      </w:tr>
      <w:tr w:rsidR="00D13812" w:rsidRPr="007147E5" w:rsidTr="00542A50">
        <w:tc>
          <w:tcPr>
            <w:tcW w:w="3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  <w:tr w:rsidR="00D13812" w:rsidRPr="007147E5" w:rsidTr="00542A50">
        <w:tc>
          <w:tcPr>
            <w:tcW w:w="3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  <w:tr w:rsidR="00D13812" w:rsidRPr="007147E5" w:rsidTr="00542A50">
        <w:tc>
          <w:tcPr>
            <w:tcW w:w="31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</w:rPr>
              <w:t>...</w:t>
            </w:r>
          </w:p>
        </w:tc>
        <w:tc>
          <w:tcPr>
            <w:tcW w:w="84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  <w:tr w:rsidR="00D13812" w:rsidRPr="007147E5" w:rsidTr="00542A50">
        <w:tc>
          <w:tcPr>
            <w:tcW w:w="1159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7147E5">
              <w:rPr>
                <w:b/>
                <w:bCs/>
                <w:sz w:val="26"/>
                <w:szCs w:val="26"/>
              </w:rPr>
              <w:t>Ổ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NG CỘNG</w:t>
            </w:r>
          </w:p>
        </w:tc>
        <w:tc>
          <w:tcPr>
            <w:tcW w:w="7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9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before="20" w:after="20"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D13812" w:rsidRDefault="00D13812" w:rsidP="00D1381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583"/>
        <w:gridCol w:w="1588"/>
        <w:gridCol w:w="2048"/>
        <w:gridCol w:w="1990"/>
        <w:gridCol w:w="1551"/>
      </w:tblGrid>
      <w:tr w:rsidR="00D13812" w:rsidRPr="007147E5" w:rsidTr="00542A50">
        <w:tc>
          <w:tcPr>
            <w:tcW w:w="312" w:type="pct"/>
            <w:vMerge w:val="restar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4688" w:type="pct"/>
            <w:gridSpan w:val="5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7147E5">
              <w:rPr>
                <w:b/>
                <w:bCs/>
                <w:sz w:val="26"/>
                <w:szCs w:val="26"/>
              </w:rPr>
              <w:t>Ì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NH HÌNH TIÊU TH</w:t>
            </w:r>
            <w:r w:rsidRPr="007147E5">
              <w:rPr>
                <w:b/>
                <w:bCs/>
                <w:sz w:val="26"/>
                <w:szCs w:val="26"/>
              </w:rPr>
              <w:t>Ụ</w:t>
            </w:r>
          </w:p>
        </w:tc>
      </w:tr>
      <w:tr w:rsidR="00D13812" w:rsidRPr="007147E5" w:rsidTr="00542A50">
        <w:tc>
          <w:tcPr>
            <w:tcW w:w="0" w:type="auto"/>
            <w:vMerge/>
            <w:shd w:val="clear" w:color="auto" w:fill="auto"/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Chủng loại </w:t>
            </w:r>
            <w:r w:rsidRPr="007147E5">
              <w:rPr>
                <w:b/>
                <w:bCs/>
                <w:sz w:val="26"/>
                <w:szCs w:val="26"/>
              </w:rPr>
              <w:t xml:space="preserve">rượu </w:t>
            </w:r>
          </w:p>
        </w:tc>
        <w:tc>
          <w:tcPr>
            <w:tcW w:w="8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Sản lượng tiêu thụ (lít)</w:t>
            </w:r>
          </w:p>
        </w:tc>
        <w:tc>
          <w:tcPr>
            <w:tcW w:w="10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So với </w:t>
            </w: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năm trước</w:t>
            </w:r>
            <w:r>
              <w:rPr>
                <w:b/>
                <w:bCs/>
                <w:sz w:val="26"/>
                <w:szCs w:val="26"/>
              </w:rPr>
              <w:t xml:space="preserve">          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 xml:space="preserve"> (%)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Sản lượng tiêu thụ dự kiến năm tiếp theo (lít)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D13812" w:rsidRPr="007147E5" w:rsidTr="00542A50">
        <w:tc>
          <w:tcPr>
            <w:tcW w:w="31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</w:rPr>
              <w:t> </w:t>
            </w:r>
          </w:p>
        </w:tc>
        <w:tc>
          <w:tcPr>
            <w:tcW w:w="8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  <w:tr w:rsidR="00D13812" w:rsidRPr="007147E5" w:rsidTr="00542A50">
        <w:tc>
          <w:tcPr>
            <w:tcW w:w="31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8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  <w:tr w:rsidR="00D13812" w:rsidRPr="007147E5" w:rsidTr="00542A50">
        <w:tc>
          <w:tcPr>
            <w:tcW w:w="31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</w:rPr>
              <w:t>.....</w:t>
            </w:r>
          </w:p>
        </w:tc>
        <w:tc>
          <w:tcPr>
            <w:tcW w:w="8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  <w:tr w:rsidR="00D13812" w:rsidRPr="007147E5" w:rsidTr="00542A50">
        <w:tc>
          <w:tcPr>
            <w:tcW w:w="1159" w:type="pct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b/>
                <w:bCs/>
                <w:sz w:val="26"/>
                <w:szCs w:val="26"/>
                <w:lang w:val="vi-VN"/>
              </w:rPr>
              <w:t>T</w:t>
            </w:r>
            <w:r w:rsidRPr="007147E5">
              <w:rPr>
                <w:b/>
                <w:bCs/>
                <w:sz w:val="26"/>
                <w:szCs w:val="26"/>
              </w:rPr>
              <w:t>Ổ</w:t>
            </w:r>
            <w:r w:rsidRPr="007147E5">
              <w:rPr>
                <w:b/>
                <w:bCs/>
                <w:sz w:val="26"/>
                <w:szCs w:val="26"/>
                <w:lang w:val="vi-VN"/>
              </w:rPr>
              <w:t>NG CỘNG</w:t>
            </w:r>
          </w:p>
        </w:tc>
        <w:tc>
          <w:tcPr>
            <w:tcW w:w="85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9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65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3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812" w:rsidRPr="007147E5" w:rsidRDefault="00D13812" w:rsidP="00542A50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7147E5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330168" w:rsidRDefault="00330168">
      <w:r>
        <w:lastRenderedPageBreak/>
        <w:t xml:space="preserve">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330168" w:rsidRPr="00F46B63" w:rsidTr="00542A50">
        <w:tc>
          <w:tcPr>
            <w:tcW w:w="222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168" w:rsidRPr="00F46B63" w:rsidRDefault="00330168" w:rsidP="00542A50">
            <w:pPr>
              <w:spacing w:line="380" w:lineRule="exact"/>
              <w:jc w:val="center"/>
            </w:pPr>
            <w:r w:rsidRPr="00F46B63">
              <w:rPr>
                <w:b/>
                <w:bCs/>
              </w:rPr>
              <w:t>NGƯỜI LẬP BIỂU</w:t>
            </w:r>
            <w:r w:rsidRPr="00F46B63">
              <w:br/>
            </w:r>
            <w:r w:rsidRPr="00F46B63">
              <w:rPr>
                <w:i/>
                <w:iCs/>
                <w:lang w:val="vi-VN"/>
              </w:rPr>
              <w:t>(K</w:t>
            </w:r>
            <w:r w:rsidRPr="00F46B63">
              <w:rPr>
                <w:i/>
                <w:iCs/>
              </w:rPr>
              <w:t>ý</w:t>
            </w:r>
            <w:r w:rsidRPr="00F46B63">
              <w:rPr>
                <w:i/>
                <w:iCs/>
                <w:lang w:val="vi-VN"/>
              </w:rPr>
              <w:t>, ghi r</w:t>
            </w:r>
            <w:r w:rsidRPr="00F46B63">
              <w:rPr>
                <w:i/>
                <w:iCs/>
              </w:rPr>
              <w:t xml:space="preserve">õ </w:t>
            </w:r>
            <w:r w:rsidRPr="00F46B63">
              <w:rPr>
                <w:i/>
                <w:iCs/>
                <w:lang w:val="vi-VN"/>
              </w:rPr>
              <w:t>họ tên)</w:t>
            </w:r>
          </w:p>
        </w:tc>
        <w:tc>
          <w:tcPr>
            <w:tcW w:w="277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168" w:rsidRPr="00F46B63" w:rsidRDefault="00330168" w:rsidP="00542A50">
            <w:pPr>
              <w:spacing w:line="380" w:lineRule="exact"/>
              <w:jc w:val="center"/>
            </w:pPr>
            <w:r w:rsidRPr="00F46B63">
              <w:rPr>
                <w:b/>
                <w:bCs/>
                <w:lang w:val="vi-VN"/>
              </w:rPr>
              <w:t>NGƯ</w:t>
            </w:r>
            <w:r w:rsidRPr="00F46B63">
              <w:rPr>
                <w:b/>
                <w:bCs/>
              </w:rPr>
              <w:t>Ờ</w:t>
            </w:r>
            <w:r w:rsidRPr="00F46B63">
              <w:rPr>
                <w:b/>
                <w:bCs/>
                <w:lang w:val="vi-VN"/>
              </w:rPr>
              <w:t>I Đ</w:t>
            </w:r>
            <w:r w:rsidRPr="00F46B63">
              <w:rPr>
                <w:b/>
                <w:bCs/>
              </w:rPr>
              <w:t>Ạ</w:t>
            </w:r>
            <w:r w:rsidRPr="00F46B63">
              <w:rPr>
                <w:b/>
                <w:bCs/>
                <w:lang w:val="vi-VN"/>
              </w:rPr>
              <w:t>I DI</w:t>
            </w:r>
            <w:r w:rsidRPr="00F46B63">
              <w:rPr>
                <w:b/>
                <w:bCs/>
              </w:rPr>
              <w:t>Ệ</w:t>
            </w:r>
            <w:r w:rsidRPr="00F46B63">
              <w:rPr>
                <w:b/>
                <w:bCs/>
                <w:lang w:val="vi-VN"/>
              </w:rPr>
              <w:t>N THEO PHÁP LU</w:t>
            </w:r>
            <w:r w:rsidRPr="00F46B63">
              <w:rPr>
                <w:b/>
                <w:bCs/>
              </w:rPr>
              <w:t>Ậ</w:t>
            </w:r>
            <w:r w:rsidRPr="00F46B63">
              <w:rPr>
                <w:b/>
                <w:bCs/>
                <w:lang w:val="vi-VN"/>
              </w:rPr>
              <w:t>T</w:t>
            </w:r>
            <w:r w:rsidRPr="00F46B63">
              <w:rPr>
                <w:b/>
                <w:bCs/>
              </w:rPr>
              <w:br/>
            </w:r>
            <w:r w:rsidRPr="00F46B63">
              <w:rPr>
                <w:i/>
                <w:iCs/>
                <w:lang w:val="vi-VN"/>
              </w:rPr>
              <w:t>(K</w:t>
            </w:r>
            <w:r w:rsidRPr="00F46B63">
              <w:rPr>
                <w:i/>
                <w:iCs/>
              </w:rPr>
              <w:t>ý</w:t>
            </w:r>
            <w:r w:rsidRPr="00F46B63">
              <w:rPr>
                <w:i/>
                <w:iCs/>
                <w:lang w:val="vi-VN"/>
              </w:rPr>
              <w:t>, ghi r</w:t>
            </w:r>
            <w:r w:rsidRPr="00F46B63">
              <w:rPr>
                <w:i/>
                <w:iCs/>
              </w:rPr>
              <w:t xml:space="preserve">õ </w:t>
            </w:r>
            <w:r w:rsidRPr="00F46B63">
              <w:rPr>
                <w:i/>
                <w:iCs/>
                <w:lang w:val="vi-VN"/>
              </w:rPr>
              <w:t>họ tên, đóng d</w:t>
            </w:r>
            <w:r w:rsidRPr="00F46B63">
              <w:rPr>
                <w:i/>
                <w:iCs/>
              </w:rPr>
              <w:t>ấ</w:t>
            </w:r>
            <w:r w:rsidRPr="00F46B63">
              <w:rPr>
                <w:i/>
                <w:iCs/>
                <w:lang w:val="vi-VN"/>
              </w:rPr>
              <w:t>u (n</w:t>
            </w:r>
            <w:r w:rsidRPr="00F46B63">
              <w:rPr>
                <w:i/>
                <w:iCs/>
              </w:rPr>
              <w:t>ế</w:t>
            </w:r>
            <w:r w:rsidRPr="00F46B63">
              <w:rPr>
                <w:i/>
                <w:iCs/>
                <w:lang w:val="vi-VN"/>
              </w:rPr>
              <w:t>u có))</w:t>
            </w:r>
          </w:p>
        </w:tc>
      </w:tr>
    </w:tbl>
    <w:p w:rsidR="00844CF0" w:rsidRDefault="00844CF0"/>
    <w:sectPr w:rsidR="00844CF0" w:rsidSect="00330168">
      <w:pgSz w:w="12240" w:h="15840"/>
      <w:pgMar w:top="156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12"/>
    <w:rsid w:val="00330168"/>
    <w:rsid w:val="00844CF0"/>
    <w:rsid w:val="00D1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ED53"/>
  <w15:chartTrackingRefBased/>
  <w15:docId w15:val="{74BDCC8C-E1BF-4CB1-996B-ED06FE8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D13812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2022-01-20T04:18:00Z</dcterms:created>
  <dcterms:modified xsi:type="dcterms:W3CDTF">2022-01-20T04:19:00Z</dcterms:modified>
</cp:coreProperties>
</file>