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3.0" w:type="dxa"/>
        <w:jc w:val="center"/>
        <w:tblLayout w:type="fixed"/>
        <w:tblLook w:val="0000"/>
      </w:tblPr>
      <w:tblGrid>
        <w:gridCol w:w="3079"/>
        <w:gridCol w:w="6584"/>
        <w:tblGridChange w:id="0">
          <w:tblGrid>
            <w:gridCol w:w="3079"/>
            <w:gridCol w:w="6584"/>
          </w:tblGrid>
        </w:tblGridChange>
      </w:tblGrid>
      <w:tr>
        <w:trPr>
          <w:cantSplit w:val="0"/>
          <w:trHeight w:val="16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after="0" w:line="276" w:lineRule="auto"/>
              <w:ind w:left="0" w:right="0" w:firstLine="0"/>
              <w:jc w:val="both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CÔNG TY TNHH ………….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="276" w:lineRule="auto"/>
              <w:ind w:left="0" w:right="0" w:firstLine="0"/>
              <w:jc w:val="both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-----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Số 01/BB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after="0" w:line="276" w:lineRule="auto"/>
              <w:ind w:left="0" w:right="0" w:firstLine="0"/>
              <w:jc w:val="right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CỘNG HOÀ XÃ HỘI CHỦ NGHĨA VIỆT NAM</w:t>
              <w:br w:type="textWrapping"/>
              <w:t xml:space="preserve">Độc lập – Tự do – Hạnh phúc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 -------------------------------------</w:t>
              <w:br w:type="textWrapping"/>
              <w:t xml:space="preserve">                        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vertAlign w:val="baseline"/>
                <w:rtl w:val="0"/>
              </w:rPr>
              <w:t xml:space="preserve">. Hồ Chí Minh, ngày .....  tháng ..... năm 2021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after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                                                    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76" w:lineRule="auto"/>
        <w:ind w:left="0" w:right="0" w:firstLine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BIÊN BẢN HỌP HỘI ĐỒNG THÀNH VIÊN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ind w:left="0" w:right="0" w:firstLine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Hôm nay, vào lúc 9 giờ 00 ngày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...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...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/2021, tại trụ sở chính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CÔNG TY TNHH ……………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tại 60B Đường Xô Viết Nghệ Tĩnh , Phường 19, Quận Bình Thạnh, Thành phố Hồ Chí Minh, Việt Nam, chúng tôi gồm: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76" w:lineRule="auto"/>
        <w:ind w:left="720" w:right="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Ông/Bà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………… -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Chủ tịch hội đồng thành viên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Chủ tọa cuộc họp - Sở hữu 900.000.000đ chiếm tỷ lệ 90% vốn điều lệ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76" w:lineRule="auto"/>
        <w:ind w:left="720" w:right="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Ông/Bà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………… -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hành viên sở hữu 100.000.000đ chiếm tỷ lệ 10% vốn điều lệ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line="276" w:lineRule="auto"/>
        <w:ind w:left="720" w:right="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Ông/Bà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………… -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Thư ký cuộc họp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76" w:lineRule="auto"/>
        <w:ind w:left="720" w:right="0" w:hanging="36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Vắng mặt: 0</w:t>
      </w:r>
    </w:p>
    <w:p w:rsidR="00000000" w:rsidDel="00000000" w:rsidP="00000000" w:rsidRDefault="00000000" w:rsidRPr="00000000" w14:paraId="0000000D">
      <w:pPr>
        <w:spacing w:after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Ông/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à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…………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tuyên bố số thành viên dự họp đạt 100% vốn điều lệ đủ điều kiện tiến hành họp hội đồng thành viên.</w:t>
      </w:r>
    </w:p>
    <w:p w:rsidR="00000000" w:rsidDel="00000000" w:rsidP="00000000" w:rsidRDefault="00000000" w:rsidRPr="00000000" w14:paraId="0000000E">
      <w:pPr>
        <w:spacing w:after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A. Lấy ý kiến thông qua các nội dung: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Thay đổi địa chỉ công ty từ 60B Đường Xô Viết Nghệ Tĩnh , Phường 19, Quận Bình Thạnh, Thành phố Hồ Chí Minh, Việt Nam đến địa chỉ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83 Đường số 7, Khu phố 5, Phường An Phú, Quận 2, Thành phố Hồ Chí Minh, Việt Nam.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- Sửa Điều 3 trong Điều lệ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CÔNG TY TNHH ………………….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như sau: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Địa chỉ trụ sở chính công ty: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...............................</w:t>
      </w:r>
    </w:p>
    <w:p w:rsidR="00000000" w:rsidDel="00000000" w:rsidP="00000000" w:rsidRDefault="00000000" w:rsidRPr="00000000" w14:paraId="00000013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B. Ý kiến đóng góp của thành viên dự họp: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Hoàn toàn đồng ý với nội dung thay đổi địa chỉ công ty nêu trên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C. Biểu quyết: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- Số phiếu tán thành: 02 phiếu/02 phiếu, đạt tỷ lệ 100% trên tổng số phiếu biểu quyết của thành viên dự họp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- Số phiếu không tán thành: 0 phiếu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- Không có ý kiến: 0 phiếu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D. Hội đồng thành viên quyết định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thông qua việc thay đổi địa chỉ và sửa điều lệ công ty như nêu trên. Giao Ông/Bà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…………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, đại diện pháp luật của công ty, tiến hành các thủ tục đăng ký kinh doanh theo quy định của pháp luật.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Buổi họp kết thúc vào lúc 10 giờ 30 cùng ngày.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Chữ ký của chủ tọa và thư ký.</w:t>
      </w:r>
    </w:p>
    <w:p w:rsidR="00000000" w:rsidDel="00000000" w:rsidP="00000000" w:rsidRDefault="00000000" w:rsidRPr="00000000" w14:paraId="00000020">
      <w:pPr>
        <w:spacing w:after="0" w:line="276" w:lineRule="auto"/>
        <w:ind w:left="0" w:right="0" w:firstLine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Chủ trì cuộc họp</w:t>
        <w:tab/>
        <w:tab/>
        <w:tab/>
        <w:tab/>
        <w:tab/>
        <w:tab/>
        <w:t xml:space="preserve">Thư ký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vertAlign w:val="baseline"/>
          <w:rtl w:val="0"/>
        </w:rPr>
        <w:t xml:space="preserve">          (Ký tên, ghi rõ họ tên và đóng dấu)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 xml:space="preserve">                       </w:t>
      </w:r>
    </w:p>
    <w:p w:rsidR="00000000" w:rsidDel="00000000" w:rsidP="00000000" w:rsidRDefault="00000000" w:rsidRPr="00000000" w14:paraId="00000022">
      <w:pPr>
        <w:spacing w:after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                                             </w:t>
      </w:r>
    </w:p>
    <w:p w:rsidR="00000000" w:rsidDel="00000000" w:rsidP="00000000" w:rsidRDefault="00000000" w:rsidRPr="00000000" w14:paraId="00000023">
      <w:pPr>
        <w:spacing w:after="0" w:line="276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200" w:before="0" w:line="276" w:lineRule="auto"/>
      <w:ind w:left="144" w:right="1008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  <w:ind w:left="144" w:right="1008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200" w:line="276" w:lineRule="auto"/>
      <w:ind w:left="144" w:right="1008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="0" w:right="0"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viewinput">
    <w:name w:val="viewinput"/>
    <w:basedOn w:val="DefaultParagraphFont"/>
    <w:next w:val="viewinpu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right="1008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after="0" w:line="240" w:lineRule="auto"/>
      <w:ind w:left="144" w:right="1008"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en-US"/>
    </w:rPr>
  </w:style>
  <w:style w:type="paragraph" w:styleId="wwrowfilter">
    <w:name w:val="wwrowfilter"/>
    <w:basedOn w:val="Normal"/>
    <w:next w:val="wwrowfilter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="0" w:right="0"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200" w:line="276" w:lineRule="auto"/>
      <w:ind w:left="144" w:right="1008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200" w:line="276" w:lineRule="auto"/>
      <w:ind w:left="144" w:right="1008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WS8/XQgRrNd8oDEDAYtsqaHuPQ==">AMUW2mX7UtYd3AuilNvTpgYfhVsOaJ8pG6Y6n0Yj59qHp/kgdUMuBmIhiquFFWsBPFgUKgV1oQYE8auYYkmXK2F8vKUYZiQGMURnjXtKS8DjUbj0MNfFstI=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2016-01-13T08:49:00Z</dcterms:created>
  <dc:creator>hcm_mainth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str>0x0101020088C615AFA6081A4EAC6D0C7B5DE5004C</vt:lpstr>
  </property>
  <property fmtid="{D5CDD505-2E9C-101B-9397-08002B2CF9AE}" pid="3" name="vti_description">
    <vt:lpstr/>
  </property>
  <property fmtid="{D5CDD505-2E9C-101B-9397-08002B2CF9AE}" pid="4" name="AlternateThumbnailUrl">
    <vt:lpstr>, </vt:lpstr>
  </property>
  <property fmtid="{D5CDD505-2E9C-101B-9397-08002B2CF9AE}" pid="5" name="VideoThumbnail">
    <vt:lpstr/>
  </property>
  <property fmtid="{D5CDD505-2E9C-101B-9397-08002B2CF9AE}" pid="6" name="ImageCreateDate">
    <vt:lpstr/>
  </property>
  <property fmtid="{D5CDD505-2E9C-101B-9397-08002B2CF9AE}" pid="7" name="GetImgForVideo">
    <vt:lpstr/>
  </property>
  <property fmtid="{D5CDD505-2E9C-101B-9397-08002B2CF9AE}" pid="8" name="Description">
    <vt:lpstr/>
  </property>
</Properties>
</file>